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5D" w:rsidRPr="00F643D5" w:rsidRDefault="00A07D5D" w:rsidP="00A07D5D">
      <w:pPr>
        <w:spacing w:line="480" w:lineRule="auto"/>
        <w:rPr>
          <w:b/>
          <w:color w:val="000000"/>
          <w:sz w:val="24"/>
        </w:rPr>
      </w:pPr>
      <w:r w:rsidRPr="00F643D5">
        <w:rPr>
          <w:b/>
          <w:color w:val="000000"/>
          <w:sz w:val="24"/>
        </w:rPr>
        <w:t>附件</w:t>
      </w:r>
      <w:r w:rsidR="00F9763E" w:rsidRPr="00F643D5">
        <w:rPr>
          <w:rFonts w:hint="eastAsia"/>
          <w:b/>
          <w:color w:val="000000"/>
          <w:sz w:val="24"/>
        </w:rPr>
        <w:t>2</w:t>
      </w:r>
    </w:p>
    <w:p w:rsidR="004B3E20" w:rsidRPr="00A56E7A" w:rsidRDefault="00AA08E7" w:rsidP="00AA08E7">
      <w:pPr>
        <w:spacing w:beforeLines="100" w:before="312" w:afterLines="100" w:after="312" w:line="480" w:lineRule="auto"/>
        <w:jc w:val="center"/>
        <w:rPr>
          <w:rFonts w:ascii="黑体" w:eastAsia="黑体" w:hAnsi="黑体"/>
          <w:color w:val="000000"/>
          <w:sz w:val="30"/>
          <w:szCs w:val="30"/>
        </w:rPr>
      </w:pPr>
      <w:r>
        <w:rPr>
          <w:rFonts w:ascii="黑体" w:eastAsia="黑体" w:hAnsi="黑体" w:hint="eastAsia"/>
          <w:color w:val="000000"/>
          <w:sz w:val="30"/>
          <w:szCs w:val="30"/>
        </w:rPr>
        <w:t>分析</w:t>
      </w:r>
      <w:r w:rsidR="00652969" w:rsidRPr="00A56E7A">
        <w:rPr>
          <w:rFonts w:ascii="黑体" w:eastAsia="黑体" w:hAnsi="黑体" w:hint="eastAsia"/>
          <w:color w:val="000000"/>
          <w:sz w:val="30"/>
          <w:szCs w:val="30"/>
        </w:rPr>
        <w:t>结果报告单</w:t>
      </w:r>
    </w:p>
    <w:p w:rsidR="004B3E20" w:rsidRPr="00DB6EC9" w:rsidRDefault="004B3E20" w:rsidP="00AE613B">
      <w:pPr>
        <w:spacing w:line="360" w:lineRule="auto"/>
        <w:rPr>
          <w:color w:val="000000"/>
          <w:sz w:val="24"/>
          <w:u w:val="single"/>
        </w:rPr>
      </w:pPr>
      <w:r w:rsidRPr="00DB6EC9">
        <w:rPr>
          <w:rFonts w:hint="eastAsia"/>
          <w:color w:val="000000"/>
          <w:sz w:val="24"/>
        </w:rPr>
        <w:t>实验室名称：</w:t>
      </w:r>
      <w:r w:rsidRPr="00DB6EC9">
        <w:rPr>
          <w:rFonts w:hint="eastAsia"/>
          <w:color w:val="000000"/>
          <w:sz w:val="24"/>
          <w:u w:val="single"/>
        </w:rPr>
        <w:t xml:space="preserve">      </w:t>
      </w:r>
      <w:r w:rsidR="00043970">
        <w:rPr>
          <w:color w:val="000000"/>
          <w:sz w:val="24"/>
          <w:u w:val="single"/>
        </w:rPr>
        <w:t xml:space="preserve">      </w:t>
      </w:r>
      <w:r w:rsidR="00AA08E7">
        <w:rPr>
          <w:rFonts w:hint="eastAsia"/>
          <w:color w:val="000000"/>
          <w:sz w:val="24"/>
          <w:u w:val="single"/>
        </w:rPr>
        <w:t xml:space="preserve">                 </w:t>
      </w:r>
      <w:r w:rsidR="00043970">
        <w:rPr>
          <w:color w:val="000000"/>
          <w:sz w:val="24"/>
          <w:u w:val="single"/>
        </w:rPr>
        <w:t xml:space="preserve">   </w:t>
      </w:r>
      <w:r w:rsidRPr="00DB6EC9">
        <w:rPr>
          <w:rFonts w:hint="eastAsia"/>
          <w:color w:val="000000"/>
          <w:sz w:val="24"/>
          <w:u w:val="single"/>
        </w:rPr>
        <w:t xml:space="preserve">   </w:t>
      </w:r>
      <w:r w:rsidR="00DB6EC9">
        <w:rPr>
          <w:color w:val="000000"/>
          <w:sz w:val="24"/>
          <w:u w:val="single"/>
        </w:rPr>
        <w:t xml:space="preserve">  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rFonts w:hint="eastAsia"/>
          <w:color w:val="000000"/>
          <w:sz w:val="24"/>
        </w:rPr>
        <w:t>实验室代码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   </w:t>
      </w:r>
    </w:p>
    <w:p w:rsidR="00041AF6" w:rsidRDefault="004B3E20" w:rsidP="00AE613B">
      <w:pPr>
        <w:spacing w:line="360" w:lineRule="auto"/>
        <w:rPr>
          <w:color w:val="000000"/>
          <w:sz w:val="24"/>
          <w:u w:val="single"/>
        </w:rPr>
      </w:pPr>
      <w:r w:rsidRPr="00DB6EC9">
        <w:rPr>
          <w:rFonts w:hint="eastAsia"/>
          <w:color w:val="000000"/>
          <w:sz w:val="24"/>
        </w:rPr>
        <w:t>联</w:t>
      </w:r>
      <w:r w:rsidR="00DB6EC9">
        <w:rPr>
          <w:rFonts w:hint="eastAsia"/>
          <w:color w:val="000000"/>
          <w:sz w:val="24"/>
        </w:rPr>
        <w:t xml:space="preserve">  </w:t>
      </w:r>
      <w:r w:rsidRPr="00DB6EC9">
        <w:rPr>
          <w:rFonts w:hint="eastAsia"/>
          <w:color w:val="000000"/>
          <w:sz w:val="24"/>
        </w:rPr>
        <w:t>系</w:t>
      </w:r>
      <w:r w:rsidR="00DB6EC9">
        <w:rPr>
          <w:rFonts w:hint="eastAsia"/>
          <w:color w:val="000000"/>
          <w:sz w:val="24"/>
        </w:rPr>
        <w:t xml:space="preserve"> </w:t>
      </w:r>
      <w:r w:rsidR="00DB6EC9">
        <w:rPr>
          <w:color w:val="000000"/>
          <w:sz w:val="24"/>
        </w:rPr>
        <w:t xml:space="preserve"> </w:t>
      </w:r>
      <w:r w:rsidRPr="00DB6EC9">
        <w:rPr>
          <w:rFonts w:hint="eastAsia"/>
          <w:color w:val="000000"/>
          <w:sz w:val="24"/>
        </w:rPr>
        <w:t>人：</w:t>
      </w:r>
      <w:r w:rsidRPr="00DB6EC9">
        <w:rPr>
          <w:rFonts w:hint="eastAsia"/>
          <w:color w:val="000000"/>
          <w:sz w:val="24"/>
          <w:u w:val="single"/>
        </w:rPr>
        <w:t xml:space="preserve">    </w:t>
      </w:r>
      <w:r w:rsidR="00043970">
        <w:rPr>
          <w:color w:val="000000"/>
          <w:sz w:val="24"/>
          <w:u w:val="single"/>
        </w:rPr>
        <w:t xml:space="preserve">           </w:t>
      </w:r>
      <w:r w:rsidR="00AA08E7">
        <w:rPr>
          <w:rFonts w:hint="eastAsia"/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</w:t>
      </w:r>
      <w:r w:rsidR="00AA08E7">
        <w:rPr>
          <w:rFonts w:hint="eastAsia"/>
          <w:color w:val="000000"/>
          <w:sz w:val="24"/>
          <w:u w:val="single"/>
        </w:rPr>
        <w:t xml:space="preserve">  </w:t>
      </w:r>
      <w:r w:rsidR="00043970">
        <w:rPr>
          <w:color w:val="000000"/>
          <w:sz w:val="24"/>
          <w:u w:val="single"/>
        </w:rPr>
        <w:t xml:space="preserve">  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A9119E" w:rsidRPr="00DB6EC9">
        <w:rPr>
          <w:rFonts w:hint="eastAsia"/>
          <w:color w:val="000000"/>
          <w:sz w:val="24"/>
          <w:u w:val="single"/>
        </w:rPr>
        <w:t xml:space="preserve"> </w:t>
      </w:r>
      <w:r w:rsidRPr="00DB6EC9">
        <w:rPr>
          <w:rFonts w:hint="eastAsia"/>
          <w:color w:val="000000"/>
          <w:sz w:val="24"/>
          <w:u w:val="single"/>
        </w:rPr>
        <w:t xml:space="preserve">  </w:t>
      </w:r>
      <w:r w:rsidR="001F2A6B" w:rsidRPr="00DB6EC9">
        <w:rPr>
          <w:rFonts w:hint="eastAsia"/>
          <w:color w:val="000000"/>
          <w:sz w:val="24"/>
          <w:u w:val="single"/>
        </w:rPr>
        <w:t xml:space="preserve"> </w:t>
      </w:r>
      <w:r w:rsidRPr="000C66C9">
        <w:rPr>
          <w:rFonts w:hint="eastAsia"/>
          <w:color w:val="000000"/>
          <w:sz w:val="24"/>
        </w:rPr>
        <w:t>电</w:t>
      </w:r>
      <w:r w:rsidR="00DB6EC9" w:rsidRPr="000C66C9">
        <w:rPr>
          <w:rFonts w:hint="eastAsia"/>
          <w:color w:val="000000"/>
          <w:sz w:val="24"/>
        </w:rPr>
        <w:t xml:space="preserve">  </w:t>
      </w:r>
      <w:r w:rsidR="000C66C9">
        <w:rPr>
          <w:color w:val="000000"/>
          <w:sz w:val="24"/>
        </w:rPr>
        <w:t xml:space="preserve"> </w:t>
      </w:r>
      <w:r w:rsidR="00DB6EC9" w:rsidRPr="000C66C9">
        <w:rPr>
          <w:rFonts w:hint="eastAsia"/>
          <w:color w:val="000000"/>
          <w:sz w:val="24"/>
        </w:rPr>
        <w:t xml:space="preserve"> </w:t>
      </w:r>
      <w:r w:rsidRPr="000C66C9">
        <w:rPr>
          <w:rFonts w:hint="eastAsia"/>
          <w:color w:val="000000"/>
          <w:sz w:val="24"/>
        </w:rPr>
        <w:t>话</w:t>
      </w:r>
      <w:r w:rsidRPr="00DB6EC9">
        <w:rPr>
          <w:rFonts w:hint="eastAsia"/>
          <w:color w:val="000000"/>
          <w:sz w:val="24"/>
        </w:rPr>
        <w:t>：</w:t>
      </w:r>
      <w:r w:rsidRPr="00DB6EC9">
        <w:rPr>
          <w:rFonts w:hint="eastAsia"/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        </w:t>
      </w:r>
      <w:r w:rsidR="00043970">
        <w:rPr>
          <w:color w:val="000000"/>
          <w:sz w:val="24"/>
          <w:u w:val="single"/>
        </w:rPr>
        <w:t xml:space="preserve">        </w:t>
      </w:r>
      <w:r w:rsidR="00FC7392" w:rsidRPr="00DB6EC9">
        <w:rPr>
          <w:color w:val="000000"/>
          <w:sz w:val="24"/>
          <w:u w:val="single"/>
        </w:rPr>
        <w:t xml:space="preserve"> </w:t>
      </w:r>
      <w:r w:rsidR="00043970">
        <w:rPr>
          <w:color w:val="000000"/>
          <w:sz w:val="24"/>
          <w:u w:val="single"/>
        </w:rPr>
        <w:t xml:space="preserve"> </w:t>
      </w:r>
      <w:r w:rsidR="00FC7392" w:rsidRPr="00DB6EC9">
        <w:rPr>
          <w:color w:val="000000"/>
          <w:sz w:val="24"/>
          <w:u w:val="single"/>
        </w:rPr>
        <w:t xml:space="preserve">     </w:t>
      </w:r>
    </w:p>
    <w:tbl>
      <w:tblPr>
        <w:tblW w:w="991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91"/>
        <w:gridCol w:w="850"/>
        <w:gridCol w:w="1278"/>
        <w:gridCol w:w="1216"/>
        <w:gridCol w:w="1341"/>
        <w:gridCol w:w="1352"/>
        <w:gridCol w:w="1205"/>
        <w:gridCol w:w="1279"/>
      </w:tblGrid>
      <w:tr w:rsidR="00041AF6" w:rsidRPr="008B5504" w:rsidTr="001E228B">
        <w:trPr>
          <w:trHeight w:hRule="exact" w:val="697"/>
        </w:trPr>
        <w:tc>
          <w:tcPr>
            <w:tcW w:w="1391" w:type="dxa"/>
            <w:vAlign w:val="center"/>
          </w:tcPr>
          <w:p w:rsidR="00041AF6" w:rsidRPr="00041AF6" w:rsidRDefault="00AA08E7" w:rsidP="00625AEC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样品</w:t>
            </w:r>
            <w:r w:rsidR="00041AF6" w:rsidRPr="00041AF6">
              <w:rPr>
                <w:rFonts w:ascii="宋体" w:hAnsi="Calibri" w:hint="eastAsia"/>
                <w:szCs w:val="21"/>
              </w:rPr>
              <w:t>名称</w:t>
            </w:r>
          </w:p>
        </w:tc>
        <w:tc>
          <w:tcPr>
            <w:tcW w:w="8521" w:type="dxa"/>
            <w:gridSpan w:val="7"/>
            <w:vAlign w:val="center"/>
          </w:tcPr>
          <w:p w:rsidR="00041AF6" w:rsidRPr="008B5504" w:rsidRDefault="00AA08E7" w:rsidP="00AA08E7">
            <w:pPr>
              <w:jc w:val="center"/>
              <w:rPr>
                <w:rFonts w:ascii="宋体" w:hAnsi="Calibri"/>
                <w:sz w:val="24"/>
                <w:szCs w:val="22"/>
              </w:rPr>
            </w:pPr>
            <w:r>
              <w:rPr>
                <w:rFonts w:ascii="宋体" w:hAnsi="Calibri" w:hint="eastAsia"/>
                <w:sz w:val="24"/>
                <w:szCs w:val="22"/>
              </w:rPr>
              <w:t>XC-T 0</w:t>
            </w:r>
            <w:r w:rsidR="008474DE">
              <w:rPr>
                <w:rFonts w:ascii="宋体" w:hAnsi="Calibri" w:hint="eastAsia"/>
                <w:sz w:val="24"/>
                <w:szCs w:val="22"/>
              </w:rPr>
              <w:t>1</w:t>
            </w:r>
            <w:r>
              <w:rPr>
                <w:rFonts w:ascii="宋体" w:hAnsi="Calibri" w:hint="eastAsia"/>
                <w:sz w:val="24"/>
                <w:szCs w:val="22"/>
              </w:rPr>
              <w:t xml:space="preserve"> </w:t>
            </w:r>
            <w:r w:rsidR="00041AF6" w:rsidRPr="008B5504">
              <w:rPr>
                <w:rFonts w:ascii="宋体" w:hAnsi="Calibri" w:hint="eastAsia"/>
                <w:sz w:val="24"/>
                <w:szCs w:val="22"/>
              </w:rPr>
              <w:t>土壤中重金属</w:t>
            </w:r>
            <w:r>
              <w:rPr>
                <w:rFonts w:ascii="宋体" w:hAnsi="Calibri" w:hint="eastAsia"/>
                <w:sz w:val="24"/>
                <w:szCs w:val="22"/>
              </w:rPr>
              <w:t>总量</w:t>
            </w:r>
            <w:r w:rsidR="00041AF6" w:rsidRPr="008B5504">
              <w:rPr>
                <w:rFonts w:ascii="宋体" w:hAnsi="Calibri" w:hint="eastAsia"/>
                <w:sz w:val="24"/>
                <w:szCs w:val="22"/>
              </w:rPr>
              <w:t>检测</w:t>
            </w:r>
            <w:r>
              <w:rPr>
                <w:rFonts w:ascii="宋体" w:hAnsi="Calibri" w:hint="eastAsia"/>
                <w:sz w:val="24"/>
                <w:szCs w:val="22"/>
              </w:rPr>
              <w:t>能力验证考核样品</w:t>
            </w:r>
          </w:p>
        </w:tc>
      </w:tr>
      <w:tr w:rsidR="00F83C17" w:rsidRPr="008B5504" w:rsidTr="001E228B">
        <w:trPr>
          <w:trHeight w:val="659"/>
        </w:trPr>
        <w:tc>
          <w:tcPr>
            <w:tcW w:w="1391" w:type="dxa"/>
            <w:vAlign w:val="center"/>
          </w:tcPr>
          <w:p w:rsidR="00F83C17" w:rsidRDefault="00F83C17" w:rsidP="008B0BC6">
            <w:pPr>
              <w:jc w:val="center"/>
              <w:rPr>
                <w:rFonts w:ascii="宋体" w:hAnsi="Calibri"/>
                <w:szCs w:val="21"/>
              </w:rPr>
            </w:pPr>
            <w:r w:rsidRPr="00AA08E7">
              <w:rPr>
                <w:rFonts w:ascii="宋体" w:hAnsi="Calibri" w:hint="eastAsia"/>
                <w:szCs w:val="21"/>
              </w:rPr>
              <w:t>前处理方法（包括消解</w:t>
            </w:r>
            <w:r>
              <w:rPr>
                <w:rFonts w:ascii="宋体" w:hAnsi="Calibri" w:hint="eastAsia"/>
                <w:szCs w:val="21"/>
              </w:rPr>
              <w:t>设备</w:t>
            </w:r>
            <w:r w:rsidRPr="00AA08E7">
              <w:rPr>
                <w:rFonts w:ascii="宋体" w:hAnsi="Calibri" w:hint="eastAsia"/>
                <w:szCs w:val="21"/>
              </w:rPr>
              <w:t>、消解方式等</w:t>
            </w:r>
            <w:r>
              <w:rPr>
                <w:rFonts w:ascii="宋体" w:hAnsi="Calibri" w:hint="eastAsia"/>
                <w:szCs w:val="21"/>
              </w:rPr>
              <w:t>及所使用的标准溶液）</w:t>
            </w:r>
          </w:p>
        </w:tc>
        <w:tc>
          <w:tcPr>
            <w:tcW w:w="85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  <w:bookmarkStart w:id="0" w:name="_GoBack"/>
            <w:bookmarkEnd w:id="0"/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Pr="00041AF6" w:rsidRDefault="00F83C17" w:rsidP="00A2749F">
            <w:pPr>
              <w:rPr>
                <w:szCs w:val="21"/>
              </w:rPr>
            </w:pPr>
          </w:p>
        </w:tc>
      </w:tr>
      <w:tr w:rsidR="00F83C17" w:rsidRPr="008B5504" w:rsidTr="001E228B">
        <w:trPr>
          <w:trHeight w:val="659"/>
        </w:trPr>
        <w:tc>
          <w:tcPr>
            <w:tcW w:w="1391" w:type="dxa"/>
            <w:vAlign w:val="center"/>
          </w:tcPr>
          <w:p w:rsidR="00F83C17" w:rsidRPr="00AA08E7" w:rsidRDefault="00F83C17" w:rsidP="008B0BC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仪器分析方法（包括主要仪器设备与型号及定量方法）</w:t>
            </w:r>
          </w:p>
        </w:tc>
        <w:tc>
          <w:tcPr>
            <w:tcW w:w="852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Default="00F83C17" w:rsidP="00A2749F">
            <w:pPr>
              <w:rPr>
                <w:szCs w:val="21"/>
              </w:rPr>
            </w:pPr>
          </w:p>
          <w:p w:rsidR="00F83C17" w:rsidRPr="00900281" w:rsidRDefault="00F83C17" w:rsidP="00A2749F">
            <w:pPr>
              <w:rPr>
                <w:szCs w:val="21"/>
              </w:rPr>
            </w:pPr>
          </w:p>
          <w:p w:rsidR="00F83C17" w:rsidRPr="00041AF6" w:rsidRDefault="00F83C17" w:rsidP="00A2749F">
            <w:pPr>
              <w:rPr>
                <w:szCs w:val="21"/>
              </w:rPr>
            </w:pPr>
          </w:p>
        </w:tc>
      </w:tr>
      <w:tr w:rsidR="000119D6" w:rsidRPr="00AE613B" w:rsidTr="001E228B">
        <w:trPr>
          <w:trHeight w:val="397"/>
        </w:trPr>
        <w:tc>
          <w:tcPr>
            <w:tcW w:w="1391" w:type="dxa"/>
            <w:vMerge w:val="restar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测试结果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样品</w:t>
            </w:r>
          </w:p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编号</w:t>
            </w:r>
          </w:p>
        </w:tc>
        <w:tc>
          <w:tcPr>
            <w:tcW w:w="2494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  <w:tc>
          <w:tcPr>
            <w:tcW w:w="2484" w:type="dxa"/>
            <w:gridSpan w:val="2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</w:p>
        </w:tc>
      </w:tr>
      <w:tr w:rsidR="000119D6" w:rsidRPr="00AE613B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被测</w:t>
            </w:r>
          </w:p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 w:rsidRPr="00041AF6">
              <w:rPr>
                <w:rFonts w:ascii="宋体" w:hAnsi="Calibri" w:hint="eastAsia"/>
                <w:szCs w:val="21"/>
              </w:rPr>
              <w:t>组分</w:t>
            </w:r>
          </w:p>
        </w:tc>
        <w:tc>
          <w:tcPr>
            <w:tcW w:w="1278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041AF6">
              <w:rPr>
                <w:rFonts w:hint="eastAsia"/>
                <w:szCs w:val="21"/>
              </w:rPr>
              <w:t>（</w:t>
            </w:r>
            <w:r w:rsidRPr="00041AF6">
              <w:rPr>
                <w:rFonts w:hint="eastAsia"/>
                <w:szCs w:val="21"/>
              </w:rPr>
              <w:t>mg/kg</w:t>
            </w:r>
            <w:r w:rsidRPr="00041AF6">
              <w:rPr>
                <w:rFonts w:hint="eastAsia"/>
                <w:szCs w:val="21"/>
              </w:rPr>
              <w:t>）</w:t>
            </w:r>
          </w:p>
        </w:tc>
        <w:tc>
          <w:tcPr>
            <w:tcW w:w="1216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341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（</w:t>
            </w:r>
            <w:r w:rsidRPr="00041AF6">
              <w:rPr>
                <w:szCs w:val="21"/>
              </w:rPr>
              <w:t>mg/kg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352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205" w:type="dxa"/>
            <w:vAlign w:val="center"/>
          </w:tcPr>
          <w:p w:rsidR="000119D6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平均值</w:t>
            </w:r>
          </w:p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（</w:t>
            </w:r>
            <w:r w:rsidRPr="00041AF6">
              <w:rPr>
                <w:szCs w:val="21"/>
              </w:rPr>
              <w:t>mg/kg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  <w:tc>
          <w:tcPr>
            <w:tcW w:w="1279" w:type="dxa"/>
            <w:vAlign w:val="center"/>
          </w:tcPr>
          <w:p w:rsidR="000119D6" w:rsidRPr="00AE613B" w:rsidRDefault="000119D6" w:rsidP="00BA4296">
            <w:pPr>
              <w:jc w:val="center"/>
              <w:rPr>
                <w:szCs w:val="21"/>
              </w:rPr>
            </w:pPr>
            <w:r w:rsidRPr="00AE613B">
              <w:rPr>
                <w:rFonts w:hint="eastAsia"/>
                <w:szCs w:val="21"/>
              </w:rPr>
              <w:t>相对标准偏差（</w:t>
            </w:r>
            <w:r w:rsidRPr="00AE613B">
              <w:rPr>
                <w:rFonts w:hint="eastAsia"/>
                <w:szCs w:val="21"/>
              </w:rPr>
              <w:t>%</w:t>
            </w:r>
            <w:r w:rsidRPr="00AE613B">
              <w:rPr>
                <w:rFonts w:hint="eastAsia"/>
                <w:szCs w:val="21"/>
              </w:rPr>
              <w:t>）</w:t>
            </w: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/>
                <w:szCs w:val="21"/>
              </w:rPr>
              <w:t>镉</w:t>
            </w:r>
          </w:p>
        </w:tc>
        <w:tc>
          <w:tcPr>
            <w:tcW w:w="1278" w:type="dxa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汞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砷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铅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铬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铜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镍</w:t>
            </w:r>
            <w:proofErr w:type="gramEnd"/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  <w:tr w:rsidR="000119D6" w:rsidRPr="00041AF6" w:rsidTr="001E228B">
        <w:trPr>
          <w:trHeight w:val="397"/>
        </w:trPr>
        <w:tc>
          <w:tcPr>
            <w:tcW w:w="139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  <w:proofErr w:type="gramStart"/>
            <w:r>
              <w:rPr>
                <w:rFonts w:ascii="宋体" w:hAnsi="Calibri" w:hint="eastAsia"/>
                <w:szCs w:val="21"/>
              </w:rPr>
              <w:t>总</w:t>
            </w:r>
            <w:r w:rsidRPr="00041AF6">
              <w:rPr>
                <w:rFonts w:ascii="宋体" w:hAnsi="Calibri" w:hint="eastAsia"/>
                <w:szCs w:val="21"/>
              </w:rPr>
              <w:t>锌</w:t>
            </w:r>
            <w:proofErr w:type="gramEnd"/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119D6" w:rsidRPr="00041AF6" w:rsidRDefault="000119D6" w:rsidP="00BA4296">
            <w:pPr>
              <w:jc w:val="center"/>
              <w:rPr>
                <w:rFonts w:ascii="宋体" w:hAnsi="Calibri"/>
                <w:szCs w:val="21"/>
              </w:rPr>
            </w:pPr>
          </w:p>
        </w:tc>
      </w:tr>
    </w:tbl>
    <w:p w:rsidR="00041AF6" w:rsidRDefault="00041AF6" w:rsidP="00041AF6">
      <w:r w:rsidRPr="00A40EB6">
        <w:rPr>
          <w:rFonts w:hint="eastAsia"/>
          <w:b/>
          <w:color w:val="000000"/>
          <w:sz w:val="18"/>
          <w:szCs w:val="18"/>
        </w:rPr>
        <w:t>注：实验室名称请填写全称，与单位公章相符，要求字迹清晰、工整。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</w:pPr>
      <w:r>
        <w:rPr>
          <w:rFonts w:hint="eastAsia"/>
        </w:rPr>
        <w:t>室负责人签名：</w:t>
      </w:r>
      <w:r w:rsidRPr="000471AB">
        <w:rPr>
          <w:rFonts w:hint="eastAsia"/>
          <w:u w:val="single"/>
        </w:rPr>
        <w:t xml:space="preserve">                         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</w:pPr>
      <w:r>
        <w:rPr>
          <w:rFonts w:hint="eastAsia"/>
        </w:rPr>
        <w:t>单</w:t>
      </w:r>
      <w:r>
        <w:rPr>
          <w:rFonts w:hint="eastAsia"/>
        </w:rPr>
        <w:t xml:space="preserve"> </w:t>
      </w:r>
      <w:r>
        <w:rPr>
          <w:rFonts w:hint="eastAsia"/>
        </w:rPr>
        <w:t>位</w:t>
      </w:r>
      <w:r>
        <w:rPr>
          <w:rFonts w:hint="eastAsia"/>
        </w:rPr>
        <w:t xml:space="preserve"> </w:t>
      </w:r>
      <w:r>
        <w:rPr>
          <w:rFonts w:hint="eastAsia"/>
        </w:rPr>
        <w:t>盖</w:t>
      </w:r>
      <w:r>
        <w:rPr>
          <w:rFonts w:hint="eastAsia"/>
        </w:rPr>
        <w:t xml:space="preserve"> </w:t>
      </w:r>
      <w:r>
        <w:rPr>
          <w:rFonts w:hint="eastAsia"/>
        </w:rPr>
        <w:t>章：</w:t>
      </w:r>
      <w:r w:rsidRPr="000471AB">
        <w:rPr>
          <w:rFonts w:hint="eastAsia"/>
          <w:u w:val="single"/>
        </w:rPr>
        <w:t xml:space="preserve">                         </w:t>
      </w:r>
    </w:p>
    <w:p w:rsidR="00041AF6" w:rsidRDefault="00041AF6" w:rsidP="00C112A2">
      <w:pPr>
        <w:adjustRightInd w:val="0"/>
        <w:snapToGrid w:val="0"/>
        <w:spacing w:line="360" w:lineRule="exact"/>
        <w:ind w:firstLineChars="2430" w:firstLine="5103"/>
        <w:rPr>
          <w:color w:val="000000"/>
          <w:sz w:val="24"/>
          <w:u w:val="single"/>
        </w:rPr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  <w:r w:rsidRPr="000471AB">
        <w:rPr>
          <w:rFonts w:hint="eastAsia"/>
          <w:u w:val="single"/>
        </w:rPr>
        <w:t xml:space="preserve">     </w:t>
      </w:r>
      <w:r>
        <w:rPr>
          <w:u w:val="single"/>
        </w:rPr>
        <w:t xml:space="preserve">         </w:t>
      </w:r>
      <w:r w:rsidR="00C112A2">
        <w:rPr>
          <w:u w:val="single"/>
        </w:rPr>
        <w:t xml:space="preserve">  </w:t>
      </w:r>
      <w:r>
        <w:rPr>
          <w:u w:val="single"/>
        </w:rPr>
        <w:t xml:space="preserve">         </w:t>
      </w:r>
    </w:p>
    <w:sectPr w:rsidR="00041AF6" w:rsidSect="004D2EAD">
      <w:headerReference w:type="default" r:id="rId7"/>
      <w:pgSz w:w="11906" w:h="16838"/>
      <w:pgMar w:top="1134" w:right="1797" w:bottom="936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DCA" w:rsidRDefault="00E11DCA">
      <w:r>
        <w:separator/>
      </w:r>
    </w:p>
  </w:endnote>
  <w:endnote w:type="continuationSeparator" w:id="0">
    <w:p w:rsidR="00E11DCA" w:rsidRDefault="00E1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DCA" w:rsidRDefault="00E11DCA">
      <w:r>
        <w:separator/>
      </w:r>
    </w:p>
  </w:footnote>
  <w:footnote w:type="continuationSeparator" w:id="0">
    <w:p w:rsidR="00E11DCA" w:rsidRDefault="00E11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623" w:rsidRPr="00EC643D" w:rsidRDefault="00D51623" w:rsidP="00EC643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3E20"/>
    <w:rsid w:val="00005984"/>
    <w:rsid w:val="000119D6"/>
    <w:rsid w:val="00014779"/>
    <w:rsid w:val="000235F4"/>
    <w:rsid w:val="00032B77"/>
    <w:rsid w:val="00032D38"/>
    <w:rsid w:val="000374F3"/>
    <w:rsid w:val="00041AF6"/>
    <w:rsid w:val="000434F7"/>
    <w:rsid w:val="00043970"/>
    <w:rsid w:val="000471AB"/>
    <w:rsid w:val="00054FC9"/>
    <w:rsid w:val="00055367"/>
    <w:rsid w:val="000628DD"/>
    <w:rsid w:val="00062B9D"/>
    <w:rsid w:val="00094942"/>
    <w:rsid w:val="000A3B1E"/>
    <w:rsid w:val="000C66C9"/>
    <w:rsid w:val="000D30AF"/>
    <w:rsid w:val="000F1811"/>
    <w:rsid w:val="000F536C"/>
    <w:rsid w:val="0010796F"/>
    <w:rsid w:val="00197A93"/>
    <w:rsid w:val="001A2141"/>
    <w:rsid w:val="001E228B"/>
    <w:rsid w:val="001F0213"/>
    <w:rsid w:val="001F2A6B"/>
    <w:rsid w:val="002057FE"/>
    <w:rsid w:val="00207D4D"/>
    <w:rsid w:val="002147E2"/>
    <w:rsid w:val="00227FC2"/>
    <w:rsid w:val="00237520"/>
    <w:rsid w:val="0025007B"/>
    <w:rsid w:val="00261B6B"/>
    <w:rsid w:val="002A7B9E"/>
    <w:rsid w:val="002C3D07"/>
    <w:rsid w:val="002D655E"/>
    <w:rsid w:val="002E2192"/>
    <w:rsid w:val="002F3568"/>
    <w:rsid w:val="002F4896"/>
    <w:rsid w:val="00306669"/>
    <w:rsid w:val="00307D94"/>
    <w:rsid w:val="00343056"/>
    <w:rsid w:val="003470A4"/>
    <w:rsid w:val="00355DE2"/>
    <w:rsid w:val="00385B08"/>
    <w:rsid w:val="0039651C"/>
    <w:rsid w:val="003C49AD"/>
    <w:rsid w:val="003F291B"/>
    <w:rsid w:val="00404CF6"/>
    <w:rsid w:val="00452310"/>
    <w:rsid w:val="0045680F"/>
    <w:rsid w:val="00460591"/>
    <w:rsid w:val="00492A72"/>
    <w:rsid w:val="004A6479"/>
    <w:rsid w:val="004B1A95"/>
    <w:rsid w:val="004B3E20"/>
    <w:rsid w:val="004C34B2"/>
    <w:rsid w:val="004D2EAD"/>
    <w:rsid w:val="004D38CD"/>
    <w:rsid w:val="004E2186"/>
    <w:rsid w:val="004F35FA"/>
    <w:rsid w:val="005043FC"/>
    <w:rsid w:val="005056D2"/>
    <w:rsid w:val="00506B2C"/>
    <w:rsid w:val="00547061"/>
    <w:rsid w:val="005576E2"/>
    <w:rsid w:val="005670A7"/>
    <w:rsid w:val="005F6A63"/>
    <w:rsid w:val="0061384E"/>
    <w:rsid w:val="00633A96"/>
    <w:rsid w:val="00635E9B"/>
    <w:rsid w:val="00650742"/>
    <w:rsid w:val="00652969"/>
    <w:rsid w:val="00657F94"/>
    <w:rsid w:val="00682158"/>
    <w:rsid w:val="006A4813"/>
    <w:rsid w:val="006B6F0B"/>
    <w:rsid w:val="006D52B0"/>
    <w:rsid w:val="006F0236"/>
    <w:rsid w:val="00725726"/>
    <w:rsid w:val="007303FE"/>
    <w:rsid w:val="0075772C"/>
    <w:rsid w:val="00786302"/>
    <w:rsid w:val="007A0D09"/>
    <w:rsid w:val="007D481E"/>
    <w:rsid w:val="007F6DF9"/>
    <w:rsid w:val="007F70E1"/>
    <w:rsid w:val="00821E2C"/>
    <w:rsid w:val="00832946"/>
    <w:rsid w:val="008474DE"/>
    <w:rsid w:val="0085020A"/>
    <w:rsid w:val="008912C0"/>
    <w:rsid w:val="008A64AA"/>
    <w:rsid w:val="008B5F8C"/>
    <w:rsid w:val="008C23D5"/>
    <w:rsid w:val="008E4D2C"/>
    <w:rsid w:val="00900281"/>
    <w:rsid w:val="00905817"/>
    <w:rsid w:val="00982E48"/>
    <w:rsid w:val="009C3D13"/>
    <w:rsid w:val="009F2BBA"/>
    <w:rsid w:val="00A01322"/>
    <w:rsid w:val="00A07D5D"/>
    <w:rsid w:val="00A2749F"/>
    <w:rsid w:val="00A40EB6"/>
    <w:rsid w:val="00A50E2E"/>
    <w:rsid w:val="00A557B5"/>
    <w:rsid w:val="00A56E7A"/>
    <w:rsid w:val="00A72605"/>
    <w:rsid w:val="00A9119E"/>
    <w:rsid w:val="00AA08E7"/>
    <w:rsid w:val="00AB4E92"/>
    <w:rsid w:val="00AB5467"/>
    <w:rsid w:val="00AD0F52"/>
    <w:rsid w:val="00AE613B"/>
    <w:rsid w:val="00B03885"/>
    <w:rsid w:val="00B05813"/>
    <w:rsid w:val="00B073F1"/>
    <w:rsid w:val="00B20603"/>
    <w:rsid w:val="00B31BD2"/>
    <w:rsid w:val="00B61339"/>
    <w:rsid w:val="00B73157"/>
    <w:rsid w:val="00B87C9D"/>
    <w:rsid w:val="00BA40D7"/>
    <w:rsid w:val="00BA4396"/>
    <w:rsid w:val="00BD7AB9"/>
    <w:rsid w:val="00BE0FA3"/>
    <w:rsid w:val="00C112A2"/>
    <w:rsid w:val="00C643DA"/>
    <w:rsid w:val="00C647CF"/>
    <w:rsid w:val="00C66008"/>
    <w:rsid w:val="00C70978"/>
    <w:rsid w:val="00CB203C"/>
    <w:rsid w:val="00CE0AE9"/>
    <w:rsid w:val="00CF1646"/>
    <w:rsid w:val="00D45578"/>
    <w:rsid w:val="00D51623"/>
    <w:rsid w:val="00D57D71"/>
    <w:rsid w:val="00D9179A"/>
    <w:rsid w:val="00DA48A4"/>
    <w:rsid w:val="00DB6EC9"/>
    <w:rsid w:val="00E11DCA"/>
    <w:rsid w:val="00E1213A"/>
    <w:rsid w:val="00E277F1"/>
    <w:rsid w:val="00E34737"/>
    <w:rsid w:val="00E42A18"/>
    <w:rsid w:val="00E46A3F"/>
    <w:rsid w:val="00E55045"/>
    <w:rsid w:val="00E6461D"/>
    <w:rsid w:val="00E82D0E"/>
    <w:rsid w:val="00EC0380"/>
    <w:rsid w:val="00EC43A2"/>
    <w:rsid w:val="00EC643D"/>
    <w:rsid w:val="00ED2870"/>
    <w:rsid w:val="00ED3B61"/>
    <w:rsid w:val="00EF39C0"/>
    <w:rsid w:val="00F13619"/>
    <w:rsid w:val="00F363DD"/>
    <w:rsid w:val="00F4317B"/>
    <w:rsid w:val="00F6149A"/>
    <w:rsid w:val="00F643D5"/>
    <w:rsid w:val="00F82426"/>
    <w:rsid w:val="00F83C17"/>
    <w:rsid w:val="00F9763E"/>
    <w:rsid w:val="00FA13BB"/>
    <w:rsid w:val="00FC7392"/>
    <w:rsid w:val="00FD051D"/>
    <w:rsid w:val="00FD5481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E2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6149A"/>
    <w:rPr>
      <w:sz w:val="18"/>
      <w:szCs w:val="18"/>
    </w:rPr>
  </w:style>
  <w:style w:type="paragraph" w:styleId="a5">
    <w:name w:val="header"/>
    <w:basedOn w:val="a"/>
    <w:rsid w:val="00B073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B073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annotation reference"/>
    <w:basedOn w:val="a0"/>
    <w:semiHidden/>
    <w:unhideWhenUsed/>
    <w:rsid w:val="00CE0AE9"/>
    <w:rPr>
      <w:sz w:val="21"/>
      <w:szCs w:val="21"/>
    </w:rPr>
  </w:style>
  <w:style w:type="paragraph" w:styleId="a8">
    <w:name w:val="annotation text"/>
    <w:basedOn w:val="a"/>
    <w:link w:val="Char"/>
    <w:semiHidden/>
    <w:unhideWhenUsed/>
    <w:rsid w:val="00CE0AE9"/>
    <w:pPr>
      <w:jc w:val="left"/>
    </w:pPr>
  </w:style>
  <w:style w:type="character" w:customStyle="1" w:styleId="Char">
    <w:name w:val="批注文字 Char"/>
    <w:basedOn w:val="a0"/>
    <w:link w:val="a8"/>
    <w:semiHidden/>
    <w:rsid w:val="00CE0AE9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0"/>
    <w:semiHidden/>
    <w:unhideWhenUsed/>
    <w:rsid w:val="00CE0AE9"/>
    <w:rPr>
      <w:b/>
      <w:bCs/>
    </w:rPr>
  </w:style>
  <w:style w:type="character" w:customStyle="1" w:styleId="Char0">
    <w:name w:val="批注主题 Char"/>
    <w:basedOn w:val="Char"/>
    <w:link w:val="a9"/>
    <w:semiHidden/>
    <w:rsid w:val="00CE0AE9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84</Words>
  <Characters>479</Characters>
  <Application>Microsoft Office Word</Application>
  <DocSecurity>0</DocSecurity>
  <Lines>3</Lines>
  <Paragraphs>1</Paragraphs>
  <ScaleCrop>false</ScaleCrop>
  <Company>标样所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IERM/F6108-2007</dc:title>
  <dc:creator>邱争</dc:creator>
  <cp:lastModifiedBy>闫岩</cp:lastModifiedBy>
  <cp:revision>146</cp:revision>
  <cp:lastPrinted>2017-02-21T13:38:00Z</cp:lastPrinted>
  <dcterms:created xsi:type="dcterms:W3CDTF">2016-11-17T01:08:00Z</dcterms:created>
  <dcterms:modified xsi:type="dcterms:W3CDTF">2017-08-25T02:52:00Z</dcterms:modified>
</cp:coreProperties>
</file>